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7E" w:rsidRPr="00C2257E" w:rsidRDefault="00C2257E" w:rsidP="00C2257E">
      <w:pPr>
        <w:jc w:val="center"/>
        <w:rPr>
          <w:rFonts w:hint="eastAsia"/>
          <w:b/>
          <w:szCs w:val="21"/>
        </w:rPr>
      </w:pPr>
      <w:r w:rsidRPr="00C2257E">
        <w:rPr>
          <w:rFonts w:hint="eastAsia"/>
          <w:b/>
          <w:szCs w:val="21"/>
        </w:rPr>
        <w:t>2018</w:t>
      </w:r>
      <w:r w:rsidRPr="00C2257E">
        <w:rPr>
          <w:rFonts w:hint="eastAsia"/>
          <w:b/>
          <w:szCs w:val="21"/>
        </w:rPr>
        <w:t>教师资格证面试板书最新设计类型</w:t>
      </w:r>
    </w:p>
    <w:p w:rsidR="00C2257E" w:rsidRDefault="00C2257E" w:rsidP="00C2257E"/>
    <w:p w:rsidR="00C2257E" w:rsidRPr="00C2257E" w:rsidRDefault="00C2257E" w:rsidP="00C2257E">
      <w:pPr>
        <w:ind w:firstLineChars="200" w:firstLine="560"/>
        <w:rPr>
          <w:rFonts w:hint="eastAsia"/>
          <w:sz w:val="28"/>
          <w:szCs w:val="28"/>
        </w:rPr>
      </w:pPr>
      <w:r w:rsidRPr="00C2257E">
        <w:rPr>
          <w:rFonts w:hint="eastAsia"/>
          <w:sz w:val="28"/>
          <w:szCs w:val="28"/>
        </w:rPr>
        <w:t>想必板书的重要性大家都了解了，尤其是即将参加教师资格证面试考试的考生，写好一个板书至关重要！那么今天就来跟大家说说</w:t>
      </w:r>
      <w:r w:rsidRPr="00C2257E">
        <w:rPr>
          <w:rFonts w:hint="eastAsia"/>
          <w:sz w:val="28"/>
          <w:szCs w:val="28"/>
        </w:rPr>
        <w:t>2018</w:t>
      </w:r>
      <w:r w:rsidRPr="00C2257E">
        <w:rPr>
          <w:rFonts w:hint="eastAsia"/>
          <w:sz w:val="28"/>
          <w:szCs w:val="28"/>
        </w:rPr>
        <w:t>教师资格证面试板书设计类型！</w:t>
      </w:r>
    </w:p>
    <w:p w:rsidR="00C2257E" w:rsidRPr="00C2257E" w:rsidRDefault="00C2257E" w:rsidP="00C2257E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C2257E">
        <w:rPr>
          <w:rFonts w:hint="eastAsia"/>
          <w:sz w:val="28"/>
          <w:szCs w:val="28"/>
        </w:rPr>
        <w:t>提纲式板书</w:t>
      </w:r>
    </w:p>
    <w:p w:rsidR="00C2257E" w:rsidRPr="00C2257E" w:rsidRDefault="00C2257E" w:rsidP="00AA4AFA">
      <w:pPr>
        <w:ind w:left="560"/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4E980B1E" wp14:editId="39EF67B3">
            <wp:extent cx="3257550" cy="1667770"/>
            <wp:effectExtent l="0" t="0" r="0" b="8890"/>
            <wp:docPr id="1" name="图片 1" descr="https://timgsa.baidu.com/timg?image&amp;quality=80&amp;size=b9999_10000&amp;sec=1522746108269&amp;di=98253f7b3ce66e341cfdb08153a9f3dd&amp;imgtype=0&amp;src=http%3A%2F%2Fimg.mp.itc.cn%2Fupload%2F20161222%2Fbcea77113a774a828dc5fefe861548e0_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22746108269&amp;di=98253f7b3ce66e341cfdb08153a9f3dd&amp;imgtype=0&amp;src=http%3A%2F%2Fimg.mp.itc.cn%2Fupload%2F20161222%2Fbcea77113a774a828dc5fefe861548e0_th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6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7E" w:rsidRPr="00C2257E" w:rsidRDefault="00C2257E" w:rsidP="00C2257E">
      <w:pPr>
        <w:ind w:firstLineChars="200" w:firstLine="560"/>
        <w:rPr>
          <w:rFonts w:hint="eastAsia"/>
          <w:sz w:val="28"/>
          <w:szCs w:val="28"/>
        </w:rPr>
      </w:pPr>
      <w:r w:rsidRPr="00C2257E">
        <w:rPr>
          <w:rFonts w:hint="eastAsia"/>
          <w:sz w:val="28"/>
          <w:szCs w:val="28"/>
        </w:rPr>
        <w:t>它是教师根据教学重点内容的内在联系和教学设计程序，用</w:t>
      </w:r>
      <w:bookmarkStart w:id="0" w:name="_GoBack"/>
      <w:bookmarkEnd w:id="0"/>
      <w:r w:rsidRPr="00C2257E">
        <w:rPr>
          <w:rFonts w:hint="eastAsia"/>
          <w:sz w:val="28"/>
          <w:szCs w:val="28"/>
        </w:rPr>
        <w:t>大小括号和编号编排成的一个系统。这种板书优点在于条理清楚，重点突出，字句简洁，教学思路清晰，是各科教学常用的板书形式。</w:t>
      </w:r>
    </w:p>
    <w:p w:rsidR="00C2257E" w:rsidRPr="00385A3A" w:rsidRDefault="00C2257E" w:rsidP="00385A3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85A3A">
        <w:rPr>
          <w:rFonts w:hint="eastAsia"/>
          <w:sz w:val="28"/>
          <w:szCs w:val="28"/>
        </w:rPr>
        <w:t>对比式板书</w:t>
      </w:r>
    </w:p>
    <w:p w:rsidR="00385A3A" w:rsidRPr="00385A3A" w:rsidRDefault="00385A3A" w:rsidP="00385A3A">
      <w:pPr>
        <w:ind w:left="560"/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78F0135D" wp14:editId="2D23CDD9">
            <wp:extent cx="3228975" cy="2166751"/>
            <wp:effectExtent l="0" t="0" r="0" b="5080"/>
            <wp:docPr id="2" name="图片 2" descr="https://timgsa.baidu.com/timg?image&amp;quality=80&amp;size=b9999_10000&amp;sec=1522746365502&amp;di=af101c2678182e62e115445bae09d196&amp;imgtype=0&amp;src=http%3A%2F%2Fimg14.3lian.com%2F201507%2F22%2Ff4a6f0c7573fa1516b646c263963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imgsa.baidu.com/timg?image&amp;quality=80&amp;size=b9999_10000&amp;sec=1522746365502&amp;di=af101c2678182e62e115445bae09d196&amp;imgtype=0&amp;src=http%3A%2F%2Fimg14.3lian.com%2F201507%2F22%2Ff4a6f0c7573fa1516b646c26396318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816" cy="216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7E" w:rsidRPr="00C2257E" w:rsidRDefault="00C2257E" w:rsidP="00C2257E">
      <w:pPr>
        <w:ind w:firstLineChars="200" w:firstLine="560"/>
        <w:rPr>
          <w:rFonts w:hint="eastAsia"/>
          <w:sz w:val="28"/>
          <w:szCs w:val="28"/>
        </w:rPr>
      </w:pPr>
      <w:r w:rsidRPr="00C2257E">
        <w:rPr>
          <w:rFonts w:hint="eastAsia"/>
          <w:sz w:val="28"/>
          <w:szCs w:val="28"/>
        </w:rPr>
        <w:t>它是根据教学内容和学生已有的相关知识，运用对比方法显示出知识的异同的板书。这种板书对比强烈，有利于指导学生分清知识的共性与个性，有利于学生求异思维能力训练。</w:t>
      </w:r>
    </w:p>
    <w:p w:rsidR="00C2257E" w:rsidRPr="00DB5C46" w:rsidRDefault="00C2257E" w:rsidP="00DB5C46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DB5C46">
        <w:rPr>
          <w:rFonts w:hint="eastAsia"/>
          <w:sz w:val="28"/>
          <w:szCs w:val="28"/>
        </w:rPr>
        <w:lastRenderedPageBreak/>
        <w:t>词语式板书</w:t>
      </w:r>
    </w:p>
    <w:p w:rsidR="00DB5C46" w:rsidRPr="00DB5C46" w:rsidRDefault="00DB5C46" w:rsidP="00DB5C46">
      <w:pPr>
        <w:ind w:left="560"/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0AABA151" wp14:editId="75584AE8">
            <wp:extent cx="3581400" cy="1654154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65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57E" w:rsidRPr="00C2257E" w:rsidRDefault="00C2257E" w:rsidP="00C2257E">
      <w:pPr>
        <w:ind w:firstLineChars="200" w:firstLine="560"/>
        <w:rPr>
          <w:rFonts w:hint="eastAsia"/>
          <w:sz w:val="28"/>
          <w:szCs w:val="28"/>
        </w:rPr>
      </w:pPr>
      <w:r w:rsidRPr="00C2257E">
        <w:rPr>
          <w:rFonts w:hint="eastAsia"/>
          <w:sz w:val="28"/>
          <w:szCs w:val="28"/>
        </w:rPr>
        <w:t>它是根据对教学内容的分析研究，从中提炼出关键性的重点字、词组成板书提纲。这种板书多用于语文学科，它的特点是能帮助学生分析理解重点词语，进一步明确教学的主要内容。</w:t>
      </w:r>
    </w:p>
    <w:p w:rsidR="00C2257E" w:rsidRPr="002C1BD1" w:rsidRDefault="00C2257E" w:rsidP="002C1BD1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2C1BD1">
        <w:rPr>
          <w:rFonts w:hint="eastAsia"/>
          <w:sz w:val="28"/>
          <w:szCs w:val="28"/>
        </w:rPr>
        <w:t>线索式板书</w:t>
      </w:r>
    </w:p>
    <w:p w:rsidR="002C1BD1" w:rsidRPr="002C1BD1" w:rsidRDefault="002C1BD1" w:rsidP="002C1BD1">
      <w:pPr>
        <w:ind w:left="560"/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4CD8C767" wp14:editId="336697DB">
            <wp:extent cx="3657600" cy="1653235"/>
            <wp:effectExtent l="0" t="0" r="0" b="4445"/>
            <wp:docPr id="4" name="图片 4" descr="https://timgsa.baidu.com/timg?image&amp;quality=80&amp;size=b9999_10000&amp;sec=1522746473290&amp;di=04e5e07231d2b45af73c6d9297ca51e6&amp;imgtype=0&amp;src=http%3A%2F%2Fi1.w.hjfile.cn%2Fdoc%2F201205%2F658_1_2012052110502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imgsa.baidu.com/timg?image&amp;quality=80&amp;size=b9999_10000&amp;sec=1522746473290&amp;di=04e5e07231d2b45af73c6d9297ca51e6&amp;imgtype=0&amp;src=http%3A%2F%2Fi1.w.hjfile.cn%2Fdoc%2F201205%2F658_1_201205211050237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329" cy="165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7E" w:rsidRPr="00C2257E" w:rsidRDefault="00C2257E" w:rsidP="00C2257E">
      <w:pPr>
        <w:ind w:firstLineChars="200" w:firstLine="560"/>
        <w:rPr>
          <w:rFonts w:hint="eastAsia"/>
          <w:sz w:val="28"/>
          <w:szCs w:val="28"/>
        </w:rPr>
      </w:pPr>
      <w:r w:rsidRPr="00C2257E">
        <w:rPr>
          <w:rFonts w:hint="eastAsia"/>
          <w:sz w:val="28"/>
          <w:szCs w:val="28"/>
        </w:rPr>
        <w:t>它是根据教学内容的某种联系，按照一定顺序，反映教学主要内容的板书形式。这种板书的特征是能够显示出事情发生、发展的过程，能够突出知识形成的过程，有利于学生学会学习。</w:t>
      </w:r>
    </w:p>
    <w:p w:rsidR="00C2257E" w:rsidRPr="002165AD" w:rsidRDefault="00C2257E" w:rsidP="002165AD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2165AD">
        <w:rPr>
          <w:rFonts w:hint="eastAsia"/>
          <w:sz w:val="28"/>
          <w:szCs w:val="28"/>
        </w:rPr>
        <w:t>图画式板书</w:t>
      </w:r>
    </w:p>
    <w:p w:rsidR="002165AD" w:rsidRPr="002165AD" w:rsidRDefault="002165AD" w:rsidP="002165AD">
      <w:pPr>
        <w:ind w:left="560"/>
        <w:jc w:val="center"/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918745" wp14:editId="37FF30BE">
            <wp:extent cx="3238500" cy="2425572"/>
            <wp:effectExtent l="0" t="0" r="0" b="0"/>
            <wp:docPr id="5" name="图片 5" descr="https://timgsa.baidu.com/timg?image&amp;quality=80&amp;size=b9999_10000&amp;sec=1522746495072&amp;di=6d3742471aa4476509e6d6a14d330ec1&amp;imgtype=0&amp;src=http%3A%2F%2Fs13.sinaimg.cn%2Fbmiddle%2F001NS11tzy6IrdqnoxS9c%2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imgsa.baidu.com/timg?image&amp;quality=80&amp;size=b9999_10000&amp;sec=1522746495072&amp;di=6d3742471aa4476509e6d6a14d330ec1&amp;imgtype=0&amp;src=http%3A%2F%2Fs13.sinaimg.cn%2Fbmiddle%2F001NS11tzy6IrdqnoxS9c%266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33" cy="242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7E" w:rsidRPr="00C2257E" w:rsidRDefault="00C2257E" w:rsidP="00C2257E">
      <w:pPr>
        <w:ind w:firstLineChars="200" w:firstLine="560"/>
        <w:rPr>
          <w:rFonts w:hint="eastAsia"/>
          <w:sz w:val="28"/>
          <w:szCs w:val="28"/>
        </w:rPr>
      </w:pPr>
      <w:r w:rsidRPr="00C2257E">
        <w:rPr>
          <w:rFonts w:hint="eastAsia"/>
          <w:sz w:val="28"/>
          <w:szCs w:val="28"/>
        </w:rPr>
        <w:t>它是根据教学内容显现出的特征，采用</w:t>
      </w:r>
      <w:proofErr w:type="gramStart"/>
      <w:r w:rsidRPr="00C2257E">
        <w:rPr>
          <w:rFonts w:hint="eastAsia"/>
          <w:sz w:val="28"/>
          <w:szCs w:val="28"/>
        </w:rPr>
        <w:t>图中夹文或文中夹图的</w:t>
      </w:r>
      <w:proofErr w:type="gramEnd"/>
      <w:r w:rsidRPr="00C2257E">
        <w:rPr>
          <w:rFonts w:hint="eastAsia"/>
          <w:sz w:val="28"/>
          <w:szCs w:val="28"/>
        </w:rPr>
        <w:t>办法形象地勾画出事物间的内在联系的板书。这种板书生动、形象、直观，事物的内在关系显现得淋漓尽致，能有效的激发学生的学习兴趣，促进抽象思维能力的发展。</w:t>
      </w:r>
    </w:p>
    <w:p w:rsidR="00C2257E" w:rsidRPr="00B05B59" w:rsidRDefault="00C2257E" w:rsidP="00B05B5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B05B59">
        <w:rPr>
          <w:rFonts w:hint="eastAsia"/>
          <w:sz w:val="28"/>
          <w:szCs w:val="28"/>
        </w:rPr>
        <w:t>分析综合式板书</w:t>
      </w:r>
    </w:p>
    <w:p w:rsidR="00B05B59" w:rsidRPr="00B05B59" w:rsidRDefault="00B05B59" w:rsidP="00B05B59">
      <w:pPr>
        <w:ind w:left="560"/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3162300" cy="2176946"/>
            <wp:effectExtent l="0" t="0" r="0" b="0"/>
            <wp:docPr id="6" name="图片 6" descr="https://timgsa.baidu.com/timg?image&amp;quality=80&amp;size=b9999_10000&amp;sec=1522746535262&amp;di=725dbc2ed39b5be2f7eca063751738c1&amp;imgtype=0&amp;src=http%3A%2F%2Fs10.sinaimg.cn%2Fmw690%2F001mlU1Igy70yaPmZXX39%2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imgsa.baidu.com/timg?image&amp;quality=80&amp;size=b9999_10000&amp;sec=1522746535262&amp;di=725dbc2ed39b5be2f7eca063751738c1&amp;imgtype=0&amp;src=http%3A%2F%2Fs10.sinaimg.cn%2Fmw690%2F001mlU1Igy70yaPmZXX39%266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04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7E" w:rsidRPr="00C2257E" w:rsidRDefault="00C2257E" w:rsidP="00C2257E">
      <w:pPr>
        <w:ind w:firstLineChars="200" w:firstLine="560"/>
        <w:rPr>
          <w:rFonts w:hint="eastAsia"/>
          <w:sz w:val="28"/>
          <w:szCs w:val="28"/>
        </w:rPr>
      </w:pPr>
      <w:r w:rsidRPr="00C2257E">
        <w:rPr>
          <w:rFonts w:hint="eastAsia"/>
          <w:sz w:val="28"/>
          <w:szCs w:val="28"/>
        </w:rPr>
        <w:t>它是运用分析、综合等思维方式，揭示教学内容，展示思维过程的一种板书。它的基本特征是思路清晰，逻辑严密，启发性强，是小学数学、语文教学中常用的板书方式。</w:t>
      </w:r>
    </w:p>
    <w:p w:rsidR="00BF3DF7" w:rsidRPr="00C2257E" w:rsidRDefault="00C2257E" w:rsidP="00C2257E">
      <w:pPr>
        <w:ind w:firstLineChars="200" w:firstLine="560"/>
        <w:rPr>
          <w:sz w:val="28"/>
          <w:szCs w:val="28"/>
        </w:rPr>
      </w:pPr>
      <w:r w:rsidRPr="00C2257E">
        <w:rPr>
          <w:rFonts w:hint="eastAsia"/>
          <w:sz w:val="28"/>
          <w:szCs w:val="28"/>
        </w:rPr>
        <w:t>（图片来源于网络，侵</w:t>
      </w:r>
      <w:proofErr w:type="gramStart"/>
      <w:r w:rsidRPr="00C2257E">
        <w:rPr>
          <w:rFonts w:hint="eastAsia"/>
          <w:sz w:val="28"/>
          <w:szCs w:val="28"/>
        </w:rPr>
        <w:t>删</w:t>
      </w:r>
      <w:proofErr w:type="gramEnd"/>
      <w:r w:rsidRPr="00C2257E">
        <w:rPr>
          <w:rFonts w:hint="eastAsia"/>
          <w:sz w:val="28"/>
          <w:szCs w:val="28"/>
        </w:rPr>
        <w:t>！）</w:t>
      </w:r>
    </w:p>
    <w:sectPr w:rsidR="00BF3DF7" w:rsidRPr="00C2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45D45"/>
    <w:multiLevelType w:val="hybridMultilevel"/>
    <w:tmpl w:val="C45A2A02"/>
    <w:lvl w:ilvl="0" w:tplc="D3F034B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97"/>
    <w:rsid w:val="000E0E61"/>
    <w:rsid w:val="001D5CAB"/>
    <w:rsid w:val="002165AD"/>
    <w:rsid w:val="002C1BD1"/>
    <w:rsid w:val="003020CF"/>
    <w:rsid w:val="00385A3A"/>
    <w:rsid w:val="003A65C5"/>
    <w:rsid w:val="00453197"/>
    <w:rsid w:val="00AA4AFA"/>
    <w:rsid w:val="00B05B59"/>
    <w:rsid w:val="00B53978"/>
    <w:rsid w:val="00BF3DF7"/>
    <w:rsid w:val="00C2257E"/>
    <w:rsid w:val="00DB5C46"/>
    <w:rsid w:val="00E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7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225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25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7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225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25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</cp:revision>
  <dcterms:created xsi:type="dcterms:W3CDTF">2018-04-03T06:12:00Z</dcterms:created>
  <dcterms:modified xsi:type="dcterms:W3CDTF">2018-04-03T06:21:00Z</dcterms:modified>
</cp:coreProperties>
</file>