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49" w:rsidRDefault="00B13949" w:rsidP="00B13949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附件2：</w:t>
      </w:r>
    </w:p>
    <w:p w:rsidR="00B13949" w:rsidRDefault="00B13949" w:rsidP="00B1394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2020年中小学非师范类应聘对象的专业要求</w:t>
      </w:r>
    </w:p>
    <w:p w:rsidR="00B13949" w:rsidRDefault="00B13949" w:rsidP="00B13949">
      <w:pPr>
        <w:rPr>
          <w:rFonts w:ascii="仿宋_GB2312" w:eastAsia="仿宋_GB2312"/>
          <w:sz w:val="24"/>
        </w:rPr>
      </w:pPr>
    </w:p>
    <w:tbl>
      <w:tblPr>
        <w:tblStyle w:val="a4"/>
        <w:tblW w:w="0" w:type="auto"/>
        <w:tblLook w:val="04A0"/>
      </w:tblPr>
      <w:tblGrid>
        <w:gridCol w:w="1057"/>
        <w:gridCol w:w="7465"/>
      </w:tblGrid>
      <w:tr w:rsidR="00B13949" w:rsidTr="00416F85">
        <w:tc>
          <w:tcPr>
            <w:tcW w:w="1101" w:type="dxa"/>
            <w:vAlign w:val="center"/>
          </w:tcPr>
          <w:p w:rsidR="00B13949" w:rsidRPr="0085494E" w:rsidRDefault="00B13949" w:rsidP="00416F8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5494E">
              <w:rPr>
                <w:rFonts w:ascii="仿宋_GB2312" w:eastAsia="仿宋_GB2312" w:hint="eastAsia"/>
                <w:b/>
                <w:sz w:val="24"/>
              </w:rPr>
              <w:t xml:space="preserve">  专业 </w:t>
            </w:r>
          </w:p>
          <w:p w:rsidR="00B13949" w:rsidRPr="0085494E" w:rsidRDefault="00B13949" w:rsidP="00416F8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B13949" w:rsidRPr="0085494E" w:rsidRDefault="00B13949" w:rsidP="00416F85">
            <w:pPr>
              <w:rPr>
                <w:rFonts w:ascii="仿宋_GB2312" w:eastAsia="仿宋_GB2312"/>
                <w:b/>
                <w:sz w:val="24"/>
              </w:rPr>
            </w:pPr>
            <w:r w:rsidRPr="0085494E">
              <w:rPr>
                <w:rFonts w:ascii="仿宋_GB2312" w:eastAsia="仿宋_GB2312" w:hint="eastAsia"/>
                <w:b/>
                <w:sz w:val="24"/>
              </w:rPr>
              <w:t>学科</w:t>
            </w:r>
          </w:p>
        </w:tc>
        <w:tc>
          <w:tcPr>
            <w:tcW w:w="7959" w:type="dxa"/>
            <w:vAlign w:val="center"/>
          </w:tcPr>
          <w:p w:rsidR="00B13949" w:rsidRPr="0085494E" w:rsidRDefault="00B13949" w:rsidP="00416F8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5494E">
              <w:rPr>
                <w:rFonts w:ascii="仿宋_GB2312" w:eastAsia="仿宋_GB2312" w:hint="eastAsia"/>
                <w:b/>
                <w:sz w:val="24"/>
              </w:rPr>
              <w:t>非师范类专业要求及其它</w:t>
            </w:r>
          </w:p>
        </w:tc>
      </w:tr>
      <w:tr w:rsidR="00B13949" w:rsidTr="00416F85">
        <w:trPr>
          <w:trHeight w:val="636"/>
        </w:trPr>
        <w:tc>
          <w:tcPr>
            <w:tcW w:w="1101" w:type="dxa"/>
            <w:vAlign w:val="center"/>
          </w:tcPr>
          <w:p w:rsidR="00B13949" w:rsidRDefault="00B13949" w:rsidP="00416F8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语文</w:t>
            </w:r>
          </w:p>
        </w:tc>
        <w:tc>
          <w:tcPr>
            <w:tcW w:w="7959" w:type="dxa"/>
            <w:vAlign w:val="center"/>
          </w:tcPr>
          <w:p w:rsidR="00B13949" w:rsidRDefault="00B13949" w:rsidP="00416F8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汉语言文学、汉语言、汉语言国际教育（对外汉语）专业 </w:t>
            </w:r>
          </w:p>
        </w:tc>
      </w:tr>
      <w:tr w:rsidR="00B13949" w:rsidTr="00416F85">
        <w:trPr>
          <w:trHeight w:val="636"/>
        </w:trPr>
        <w:tc>
          <w:tcPr>
            <w:tcW w:w="1101" w:type="dxa"/>
            <w:vAlign w:val="center"/>
          </w:tcPr>
          <w:p w:rsidR="00B13949" w:rsidRDefault="00B13949" w:rsidP="00416F8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数学</w:t>
            </w:r>
          </w:p>
        </w:tc>
        <w:tc>
          <w:tcPr>
            <w:tcW w:w="7959" w:type="dxa"/>
            <w:vAlign w:val="center"/>
          </w:tcPr>
          <w:p w:rsidR="00B13949" w:rsidRDefault="00B13949" w:rsidP="00416F8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数学与应用数学、应用数学专业</w:t>
            </w:r>
          </w:p>
        </w:tc>
      </w:tr>
      <w:tr w:rsidR="00B13949" w:rsidTr="00416F85">
        <w:trPr>
          <w:trHeight w:val="636"/>
        </w:trPr>
        <w:tc>
          <w:tcPr>
            <w:tcW w:w="1101" w:type="dxa"/>
            <w:vAlign w:val="center"/>
          </w:tcPr>
          <w:p w:rsidR="00B13949" w:rsidRDefault="00B13949" w:rsidP="00416F8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英语</w:t>
            </w:r>
          </w:p>
        </w:tc>
        <w:tc>
          <w:tcPr>
            <w:tcW w:w="7959" w:type="dxa"/>
            <w:vAlign w:val="center"/>
          </w:tcPr>
          <w:p w:rsidR="00B13949" w:rsidRDefault="00B13949" w:rsidP="00416F8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英语、翻译（英语）专业</w:t>
            </w:r>
          </w:p>
        </w:tc>
      </w:tr>
      <w:tr w:rsidR="00B13949" w:rsidTr="00416F85">
        <w:trPr>
          <w:trHeight w:val="636"/>
        </w:trPr>
        <w:tc>
          <w:tcPr>
            <w:tcW w:w="1101" w:type="dxa"/>
            <w:vAlign w:val="center"/>
          </w:tcPr>
          <w:p w:rsidR="00B13949" w:rsidRDefault="00B13949" w:rsidP="00416F8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</w:t>
            </w:r>
          </w:p>
        </w:tc>
        <w:tc>
          <w:tcPr>
            <w:tcW w:w="7959" w:type="dxa"/>
            <w:vAlign w:val="center"/>
          </w:tcPr>
          <w:p w:rsidR="00B13949" w:rsidRDefault="00B13949" w:rsidP="00416F85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思想政治教育、哲学、政治学、国际政治专业</w:t>
            </w:r>
          </w:p>
        </w:tc>
      </w:tr>
      <w:tr w:rsidR="00B13949" w:rsidTr="00416F85">
        <w:trPr>
          <w:trHeight w:val="636"/>
        </w:trPr>
        <w:tc>
          <w:tcPr>
            <w:tcW w:w="1101" w:type="dxa"/>
            <w:vAlign w:val="center"/>
          </w:tcPr>
          <w:p w:rsidR="00B13949" w:rsidRDefault="00B13949" w:rsidP="00416F8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地理</w:t>
            </w:r>
          </w:p>
        </w:tc>
        <w:tc>
          <w:tcPr>
            <w:tcW w:w="7959" w:type="dxa"/>
            <w:vAlign w:val="center"/>
          </w:tcPr>
          <w:p w:rsidR="00B13949" w:rsidRDefault="00B13949" w:rsidP="00416F85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地理学、地理科学、地理信息科学专业</w:t>
            </w:r>
          </w:p>
        </w:tc>
      </w:tr>
      <w:tr w:rsidR="00B13949" w:rsidTr="00416F85">
        <w:trPr>
          <w:trHeight w:val="636"/>
        </w:trPr>
        <w:tc>
          <w:tcPr>
            <w:tcW w:w="1101" w:type="dxa"/>
            <w:vAlign w:val="center"/>
          </w:tcPr>
          <w:p w:rsidR="00B13949" w:rsidRDefault="00B13949" w:rsidP="00416F8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心理学</w:t>
            </w:r>
          </w:p>
        </w:tc>
        <w:tc>
          <w:tcPr>
            <w:tcW w:w="7959" w:type="dxa"/>
            <w:vAlign w:val="center"/>
          </w:tcPr>
          <w:p w:rsidR="00B13949" w:rsidRDefault="00B13949" w:rsidP="00416F8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心理学、应用心理学专业。</w:t>
            </w:r>
          </w:p>
        </w:tc>
      </w:tr>
      <w:tr w:rsidR="00B13949" w:rsidTr="00416F85">
        <w:trPr>
          <w:trHeight w:val="636"/>
        </w:trPr>
        <w:tc>
          <w:tcPr>
            <w:tcW w:w="1101" w:type="dxa"/>
            <w:vAlign w:val="center"/>
          </w:tcPr>
          <w:p w:rsidR="00B13949" w:rsidRDefault="00B13949" w:rsidP="00416F8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科学</w:t>
            </w:r>
          </w:p>
        </w:tc>
        <w:tc>
          <w:tcPr>
            <w:tcW w:w="7959" w:type="dxa"/>
            <w:vAlign w:val="center"/>
          </w:tcPr>
          <w:p w:rsidR="00B13949" w:rsidRDefault="00B13949" w:rsidP="00416F8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物理学、应用物理学、化学、应用化学、地理科学、生物技术、生物科学专业</w:t>
            </w:r>
          </w:p>
        </w:tc>
      </w:tr>
      <w:tr w:rsidR="00B13949" w:rsidTr="00416F85">
        <w:trPr>
          <w:trHeight w:val="636"/>
        </w:trPr>
        <w:tc>
          <w:tcPr>
            <w:tcW w:w="1101" w:type="dxa"/>
            <w:vAlign w:val="center"/>
          </w:tcPr>
          <w:p w:rsidR="00B13949" w:rsidRDefault="00B13949" w:rsidP="00416F8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体育</w:t>
            </w:r>
          </w:p>
        </w:tc>
        <w:tc>
          <w:tcPr>
            <w:tcW w:w="7959" w:type="dxa"/>
            <w:vAlign w:val="center"/>
          </w:tcPr>
          <w:p w:rsidR="00B13949" w:rsidRDefault="00B13949" w:rsidP="00416F8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体育教育、运动训练、武术与民族传统体育、社会体育专业</w:t>
            </w:r>
          </w:p>
        </w:tc>
      </w:tr>
      <w:tr w:rsidR="00B13949" w:rsidTr="00416F85">
        <w:trPr>
          <w:trHeight w:val="636"/>
        </w:trPr>
        <w:tc>
          <w:tcPr>
            <w:tcW w:w="1101" w:type="dxa"/>
            <w:vAlign w:val="center"/>
          </w:tcPr>
          <w:p w:rsidR="00B13949" w:rsidRDefault="00B13949" w:rsidP="00416F8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音乐</w:t>
            </w:r>
          </w:p>
        </w:tc>
        <w:tc>
          <w:tcPr>
            <w:tcW w:w="7959" w:type="dxa"/>
            <w:vAlign w:val="center"/>
          </w:tcPr>
          <w:p w:rsidR="00B13949" w:rsidRDefault="00B13949" w:rsidP="00416F8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音乐表演、音乐学、舞蹈表演、舞蹈学、舞蹈编导专业</w:t>
            </w:r>
          </w:p>
        </w:tc>
      </w:tr>
      <w:tr w:rsidR="00B13949" w:rsidTr="00416F85">
        <w:trPr>
          <w:trHeight w:val="636"/>
        </w:trPr>
        <w:tc>
          <w:tcPr>
            <w:tcW w:w="1101" w:type="dxa"/>
            <w:vAlign w:val="center"/>
          </w:tcPr>
          <w:p w:rsidR="00B13949" w:rsidRDefault="00B13949" w:rsidP="00416F8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美术</w:t>
            </w:r>
          </w:p>
        </w:tc>
        <w:tc>
          <w:tcPr>
            <w:tcW w:w="7959" w:type="dxa"/>
            <w:vAlign w:val="center"/>
          </w:tcPr>
          <w:p w:rsidR="00B13949" w:rsidRDefault="00B13949" w:rsidP="00416F85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美术学、绘画、雕塑、摄影、中国画、书法学专业</w:t>
            </w:r>
          </w:p>
        </w:tc>
      </w:tr>
      <w:tr w:rsidR="00B13949" w:rsidTr="00416F85">
        <w:trPr>
          <w:trHeight w:val="636"/>
        </w:trPr>
        <w:tc>
          <w:tcPr>
            <w:tcW w:w="1101" w:type="dxa"/>
            <w:vAlign w:val="center"/>
          </w:tcPr>
          <w:p w:rsidR="00B13949" w:rsidRDefault="00B13949" w:rsidP="00416F8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信息技术</w:t>
            </w:r>
          </w:p>
        </w:tc>
        <w:tc>
          <w:tcPr>
            <w:tcW w:w="7959" w:type="dxa"/>
            <w:vAlign w:val="center"/>
          </w:tcPr>
          <w:p w:rsidR="00B13949" w:rsidRDefault="00B13949" w:rsidP="00416F85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计算机科学与技术、教育技术学、网络工程、软件工程、数字媒体技术、计算机应用技术专业</w:t>
            </w:r>
          </w:p>
        </w:tc>
      </w:tr>
    </w:tbl>
    <w:p w:rsidR="00B13949" w:rsidRDefault="00B13949" w:rsidP="00B13949">
      <w:pPr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非师范类应届研究生应聘对象的专业要求：研究生专业与上述相应应聘学科所提供的专业类别一致。</w:t>
      </w:r>
    </w:p>
    <w:p w:rsidR="00B13949" w:rsidRDefault="00B13949" w:rsidP="00B13949">
      <w:pPr>
        <w:spacing w:line="200" w:lineRule="exact"/>
        <w:rPr>
          <w:rFonts w:ascii="仿宋_GB2312" w:eastAsia="仿宋_GB2312"/>
          <w:sz w:val="32"/>
        </w:rPr>
      </w:pPr>
    </w:p>
    <w:p w:rsidR="00B13949" w:rsidRDefault="00B13949" w:rsidP="00B13949">
      <w:pPr>
        <w:spacing w:line="200" w:lineRule="exact"/>
        <w:rPr>
          <w:rFonts w:ascii="仿宋_GB2312" w:eastAsia="仿宋_GB2312"/>
          <w:sz w:val="32"/>
        </w:rPr>
      </w:pP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B13949"/>
    <w:rsid w:val="00323B43"/>
    <w:rsid w:val="003D37D8"/>
    <w:rsid w:val="00432704"/>
    <w:rsid w:val="004358AB"/>
    <w:rsid w:val="0064020C"/>
    <w:rsid w:val="008B7726"/>
    <w:rsid w:val="00B1394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949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  <w:style w:type="table" w:styleId="a4">
    <w:name w:val="Table Grid"/>
    <w:basedOn w:val="a1"/>
    <w:rsid w:val="00B13949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2020-05-15T11:50:00Z</dcterms:created>
  <dcterms:modified xsi:type="dcterms:W3CDTF">2020-05-15T11:50:00Z</dcterms:modified>
</cp:coreProperties>
</file>