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60" w:lineRule="atLeast"/>
        <w:ind w:left="0" w:right="0" w:firstLine="640"/>
        <w:jc w:val="left"/>
        <w:rPr>
          <w:rFonts w:ascii="å®‹ä½“" w:hAnsi="å®‹ä½“" w:eastAsia="å®‹ä½“" w:cs="å®‹ä½“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招聘岗位、人数、条件</w:t>
      </w:r>
      <w:r>
        <w:rPr>
          <w:rFonts w:ascii="仿宋_GB2312" w:hAnsi="å®‹ä½“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仿宋_GB2312" w:hAnsi="å®‹ä½“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3个岗位，共29人）</w:t>
      </w:r>
    </w:p>
    <w:tbl>
      <w:tblPr>
        <w:tblW w:w="14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406"/>
        <w:gridCol w:w="1285"/>
        <w:gridCol w:w="860"/>
        <w:gridCol w:w="3699"/>
        <w:gridCol w:w="4101"/>
        <w:gridCol w:w="1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  历</w:t>
            </w:r>
          </w:p>
        </w:tc>
        <w:tc>
          <w:tcPr>
            <w:tcW w:w="14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</w:t>
            </w:r>
          </w:p>
        </w:tc>
        <w:tc>
          <w:tcPr>
            <w:tcW w:w="6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1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普通话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3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数学学科高级中学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及以上教师资格证书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乙</w:t>
            </w: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3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全日制普通高校本科及以上学历</w:t>
            </w:r>
          </w:p>
        </w:tc>
        <w:tc>
          <w:tcPr>
            <w:tcW w:w="1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数学学科初级中学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及以上教师资格证书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乙</w:t>
            </w: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32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园</w:t>
            </w:r>
          </w:p>
        </w:tc>
        <w:tc>
          <w:tcPr>
            <w:tcW w:w="457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园</w:t>
            </w:r>
          </w:p>
        </w:tc>
        <w:tc>
          <w:tcPr>
            <w:tcW w:w="30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</w:t>
            </w: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1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幼儿园</w:t>
            </w: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教师资格证书</w:t>
            </w:r>
          </w:p>
        </w:tc>
        <w:tc>
          <w:tcPr>
            <w:tcW w:w="64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  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乙  </w:t>
            </w: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32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1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幼儿园、舞蹈</w:t>
            </w: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å®‹ä½“" w:eastAsia="仿宋_GB2312" w:cs="仿宋_GB2312"/>
                <w:b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美术</w:t>
            </w: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教师资格证书</w:t>
            </w:r>
          </w:p>
        </w:tc>
        <w:tc>
          <w:tcPr>
            <w:tcW w:w="64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default" w:ascii="仿宋_GB2312" w:hAnsi="å®‹ä½“" w:eastAsia="仿宋_GB2312" w:cs="仿宋_GB2312"/>
                <w:i w:val="0"/>
                <w:caps w:val="0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备注：专业设定依据《福建省机关事业单位招考专业指导目录（2019年）》。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40" w:lineRule="atLeast"/>
        <w:ind w:left="0" w:right="0" w:firstLine="640"/>
        <w:jc w:val="left"/>
        <w:rPr>
          <w:rFonts w:hint="default" w:ascii="å®‹ä½“" w:hAnsi="å®‹ä½“" w:eastAsia="å®‹ä½“" w:cs="å®‹ä½“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å®‹ä½“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注：具体岗位见附件1。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5084B"/>
    <w:rsid w:val="0EF5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2020-03-12T07:57:00Z</dcterms:created>
  <dc:creator>那时花开咖啡馆。</dc:creator>
  <cp:lastModifiedBy>那时花开咖啡馆。</cp:lastModifiedBy>
  <dcterms:modified xsi:type="dcterms:W3CDTF">2020-03-12T07:59:18Z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